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MICROCAP ALERT FUNDO DE INVESTIMENTO FINANCEIRO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35.780.039/0001-53</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MICROCAP ALERT FUNDO DE INVESTIMENTO FINANCEIRO EM AÇÕES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35.780.039/0001-53</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GESTAO DE RECURSOS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lastRenderedPageBreak/>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 ESTAR EXPOSTO A SIGNIFICATIVA CONCENTRAÇÃO EM ATIVOS FINANCEIROS DE POUCOS EMISSORES, COM OS RISCOS DAÍ DECORRENTES.</w:t>
            </w:r>
          </w:p>
          <w:p w14:paraId="74F259F1"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69917BC6"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D7C6C08"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FF38575"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2CEE03C"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0FD4D981"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2E549A65"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423D37F"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2262217E"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39244FBF"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3C9E4E01"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04C070CF"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7CCA7BD"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3803FF3D"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63E81CE5"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321CEA4C"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1E3424C"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C0F14DD"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24EA1562"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7F8FA773"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3E1F5E4C"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1C576C15"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2B4888E2"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6AF60EFD"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4F1EC074" w14:textId="77777777" w:rsidR="002D1802"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0375EDA3" w14:textId="77777777" w:rsidR="002D1802" w:rsidRPr="00720B3A" w:rsidRDefault="002D1802" w:rsidP="008D4536">
            <w:pPr>
              <w:tabs>
                <w:tab w:val="left" w:pos="702"/>
              </w:tabs>
              <w:autoSpaceDE w:val="0"/>
              <w:autoSpaceDN w:val="0"/>
              <w:adjustRightInd w:val="0"/>
              <w:spacing w:after="120"/>
              <w:jc w:val="both"/>
              <w:rPr>
                <w:rFonts w:ascii="Arial Narrow" w:hAnsi="Arial Narrow" w:cs="Arial"/>
                <w:color w:val="000000"/>
                <w:sz w:val="24"/>
                <w:szCs w:val="24"/>
              </w:rPr>
            </w:pP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4C8B2615" w14:textId="77777777" w:rsidR="000A62A9" w:rsidRDefault="000A62A9"/>
    <w:sectPr w:rsidR="000A62A9" w:rsidSect="00F83D73">
      <w:headerReference w:type="default" r:id="rId12"/>
      <w:footerReference w:type="default" r:id="rId13"/>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7850DF" w14:textId="77777777" w:rsidR="000A62A9" w:rsidRDefault="000A62A9">
      <w:r>
        <w:separator/>
      </w:r>
    </w:p>
  </w:endnote>
  <w:endnote w:type="continuationSeparator" w:id="0">
    <w:p w14:paraId="0DEACF36" w14:textId="77777777" w:rsidR="000A62A9" w:rsidRDefault="000A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81C5" w14:textId="77777777" w:rsidR="00CA5ADE" w:rsidRPr="003E53D4" w:rsidRDefault="00CA5ADE" w:rsidP="00CA5ADE">
    <w:pPr>
      <w:pStyle w:val="Template-Companyname"/>
      <w:rPr>
        <w:rFonts w:ascii="Arial" w:hAnsi="Arial" w:cs="Arial"/>
        <w:bCs/>
        <w:color w:val="102653"/>
        <w:lang w:val="pt-BR"/>
      </w:rPr>
    </w:pPr>
    <w:bookmarkStart w:id="8"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9"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8"/>
    <w:bookmarkEnd w:id="9"/>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4F8B1" w14:textId="77777777" w:rsidR="000A62A9" w:rsidRDefault="000A62A9">
      <w:r>
        <w:separator/>
      </w:r>
    </w:p>
  </w:footnote>
  <w:footnote w:type="continuationSeparator" w:id="0">
    <w:p w14:paraId="39978F78" w14:textId="77777777" w:rsidR="000A62A9" w:rsidRDefault="000A6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wR2XFZBVsIImotI/IMN7Qpp6LBF8L+KRaZagkKHTBeUREoS5ndcWBON48G5a1zl+9nRaxWqoWkuMV7FnWr3kQ==" w:salt="rjvoHVvrPQLI9dMb2jJDPg=="/>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5BB"/>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2A9"/>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2"/>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79B"/>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4.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C03074-0F99-4D0E-B920-39E6B6A3824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1382</TotalTime>
  <Pages>3</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6376</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2025-02-05T21:13:00Z</dcterms:created>
  <dcterms:modified xsi:type="dcterms:W3CDTF">2025-02-07T17:15:00Z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